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ОАО «Печатный двор Кубани»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_______________ О.В. </w:t>
      </w:r>
      <w:proofErr w:type="spellStart"/>
      <w:r w:rsidRPr="00CF1515">
        <w:rPr>
          <w:rFonts w:ascii="Times New Roman" w:hAnsi="Times New Roman" w:cs="Times New Roman"/>
          <w:sz w:val="24"/>
          <w:szCs w:val="24"/>
        </w:rPr>
        <w:t>Буз</w:t>
      </w:r>
      <w:proofErr w:type="spellEnd"/>
    </w:p>
    <w:p w:rsidR="00CF1515" w:rsidRPr="00CF1515" w:rsidRDefault="008C54D8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B41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515" w:rsidRPr="00CF1515">
        <w:rPr>
          <w:rFonts w:ascii="Times New Roman" w:hAnsi="Times New Roman" w:cs="Times New Roman"/>
          <w:sz w:val="24"/>
          <w:szCs w:val="24"/>
        </w:rPr>
        <w:t xml:space="preserve">» </w:t>
      </w:r>
      <w:r w:rsidR="00B41022">
        <w:rPr>
          <w:rFonts w:ascii="Times New Roman" w:hAnsi="Times New Roman" w:cs="Times New Roman"/>
          <w:sz w:val="24"/>
          <w:szCs w:val="24"/>
        </w:rPr>
        <w:t>мая</w:t>
      </w:r>
      <w:r w:rsidR="00CF1515" w:rsidRPr="00CF1515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E677C6" w:rsidRDefault="00E677C6" w:rsidP="00CF1515">
      <w:pPr>
        <w:jc w:val="right"/>
      </w:pPr>
    </w:p>
    <w:p w:rsidR="00CF1515" w:rsidRPr="00CF1515" w:rsidRDefault="00CF1515" w:rsidP="00CF1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ИЗВЕЩЕНИЕ И ЗАКУПОЧНАЯ ДОКУМЕНТАЦИЯ</w:t>
      </w:r>
    </w:p>
    <w:p w:rsidR="009C20D0" w:rsidRPr="00424B6A" w:rsidRDefault="00031B67" w:rsidP="00E56A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C4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6A0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заключении договора </w:t>
      </w:r>
      <w:r w:rsidR="000C4639">
        <w:rPr>
          <w:rFonts w:ascii="Times New Roman" w:hAnsi="Times New Roman" w:cs="Times New Roman"/>
          <w:b/>
          <w:bCs/>
          <w:sz w:val="24"/>
          <w:szCs w:val="24"/>
        </w:rPr>
        <w:t>страхования</w:t>
      </w:r>
      <w:r w:rsidR="00E56A07">
        <w:rPr>
          <w:rFonts w:ascii="Times New Roman" w:hAnsi="Times New Roman" w:cs="Times New Roman"/>
          <w:b/>
          <w:bCs/>
          <w:sz w:val="24"/>
          <w:szCs w:val="24"/>
        </w:rPr>
        <w:t xml:space="preserve"> автомобиля</w:t>
      </w:r>
      <w:r w:rsidR="00D15CD2">
        <w:rPr>
          <w:rFonts w:ascii="Times New Roman" w:hAnsi="Times New Roman" w:cs="Times New Roman"/>
          <w:b/>
          <w:bCs/>
          <w:sz w:val="24"/>
          <w:szCs w:val="24"/>
        </w:rPr>
        <w:t xml:space="preserve"> (КАСКО)</w:t>
      </w:r>
    </w:p>
    <w:p w:rsidR="00034BB9" w:rsidRPr="00034BB9" w:rsidRDefault="00034BB9" w:rsidP="00034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Общие сведения</w:t>
      </w:r>
    </w:p>
    <w:tbl>
      <w:tblPr>
        <w:tblStyle w:val="a3"/>
        <w:tblW w:w="9616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688"/>
      </w:tblGrid>
      <w:tr w:rsidR="000F0E76" w:rsidTr="003430C9">
        <w:trPr>
          <w:trHeight w:val="540"/>
        </w:trPr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4688" w:type="dxa"/>
          </w:tcPr>
          <w:p w:rsidR="000F0E76" w:rsidRPr="00E76C78" w:rsidRDefault="00D15CD2" w:rsidP="000C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</w:t>
            </w:r>
            <w:r w:rsidR="000F0E76" w:rsidRPr="003B6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единственного поставщика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nil"/>
            </w:tcBorders>
          </w:tcPr>
          <w:p w:rsidR="000F0E76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Почтовый/фактический адрес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Контактная информация</w:t>
            </w:r>
          </w:p>
          <w:p w:rsidR="000F0E76" w:rsidRPr="00CF1515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ОАО «Печатный двор Кубани»</w:t>
            </w:r>
          </w:p>
          <w:p w:rsidR="000F0E76" w:rsidRPr="00CF1515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адрес):</w:t>
            </w:r>
          </w:p>
          <w:p w:rsidR="000F0E76" w:rsidRPr="00CF1515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350000, Российская Федерация, Краснодарский край,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г. Краснодар, ул. Горького, 104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350072, Российская Федерация, Краснодарский край,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г. Краснодар, ул. Тополиная. 19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>@pdkuban.ru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(861)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224-79-44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Факс: (861) 257-10-99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закупки</w:t>
            </w:r>
          </w:p>
        </w:tc>
        <w:tc>
          <w:tcPr>
            <w:tcW w:w="4688" w:type="dxa"/>
          </w:tcPr>
          <w:p w:rsidR="000F0E76" w:rsidRPr="00424B6A" w:rsidRDefault="006A1A91" w:rsidP="009C2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договора страхования </w:t>
            </w:r>
            <w:r w:rsidR="000C4639" w:rsidRPr="000C4639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 (КАСКО)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994CC3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F0E76" w:rsidRPr="00994CC3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F0E76" w:rsidRDefault="000F0E76" w:rsidP="004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начальной (максимальной) цене договора </w:t>
            </w:r>
          </w:p>
        </w:tc>
        <w:tc>
          <w:tcPr>
            <w:tcW w:w="4688" w:type="dxa"/>
          </w:tcPr>
          <w:p w:rsidR="000F0E76" w:rsidRDefault="00031B67" w:rsidP="0003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145 960,61</w:t>
            </w:r>
            <w:r w:rsidR="00EC46B6" w:rsidRPr="00107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0E76" w:rsidRPr="001073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сорок пять</w:t>
            </w:r>
            <w:r w:rsidR="00547EAF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девятьсот шестьдесят</w:t>
            </w:r>
            <w:r w:rsidR="00EC46B6" w:rsidRPr="00107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61 копейка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F0E76" w:rsidRDefault="000F0E76" w:rsidP="000F0E7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4688" w:type="dxa"/>
          </w:tcPr>
          <w:p w:rsidR="000F0E76" w:rsidRDefault="000F0E76" w:rsidP="00424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в себя все необходимые расходы, в том числе на уплату пошлин, налогов (НДС), сборов и других обязательных платежей, которые участник должен понести в связи с исполнением обязательств по договору. Затраты, не включенные в цену договора, не подлежат оплате со стороны заказчика. В случае если деятельность участника не подлежит налогообложению НДС (освобождено от налогообложения НДС) либо участник освобожден от исполнения обязанности налогоплательщика НДС либо участник не является налогоплательщиком 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НДС, то цена, предложенная таким участником закупки и указанная в заявке, не должна превышать начальную (максимальную) цену.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ind w:right="-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е установлены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е установлены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астоящее извещение-документация о закупке 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3B63D8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0F0E76" w:rsidRPr="003B63D8" w:rsidRDefault="000F0E76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4688" w:type="dxa"/>
          </w:tcPr>
          <w:p w:rsidR="000F0E76" w:rsidRDefault="000F0E76" w:rsidP="0003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Извещение-документация о закупке у единственного поставщика доступна для ознакомления в электронном виде на сайте </w:t>
            </w:r>
            <w:hyperlink r:id="rId5" w:history="1"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pdkuban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B63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 без взимания платы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688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 на разъяснения положений документации не принимаются, разъяснения не предоставляются.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688" w:type="dxa"/>
          </w:tcPr>
          <w:p w:rsidR="000F0E76" w:rsidRDefault="00424B6A" w:rsidP="00424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0F0E76" w:rsidTr="00424B6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и сопоставле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88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424B6A" w:rsidTr="00424B6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75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4688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</w:tbl>
    <w:p w:rsidR="00424B6A" w:rsidRPr="00424B6A" w:rsidRDefault="00424B6A" w:rsidP="00424B6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D2" w:rsidRDefault="00D15CD2" w:rsidP="00034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D2" w:rsidRDefault="00D15CD2" w:rsidP="00034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D2" w:rsidRDefault="00D15CD2" w:rsidP="00D15CD2">
      <w:pPr>
        <w:rPr>
          <w:rFonts w:ascii="Times New Roman" w:hAnsi="Times New Roman" w:cs="Times New Roman"/>
          <w:b/>
          <w:sz w:val="24"/>
          <w:szCs w:val="24"/>
        </w:rPr>
      </w:pPr>
    </w:p>
    <w:sectPr w:rsidR="00D1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9CE"/>
    <w:multiLevelType w:val="multilevel"/>
    <w:tmpl w:val="3B8AA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46E7A50"/>
    <w:multiLevelType w:val="singleLevel"/>
    <w:tmpl w:val="82BA8036"/>
    <w:lvl w:ilvl="0">
      <w:start w:val="1"/>
      <w:numFmt w:val="decimal"/>
      <w:lvlText w:val="1.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0"/>
        <w:szCs w:val="20"/>
      </w:rPr>
    </w:lvl>
  </w:abstractNum>
  <w:abstractNum w:abstractNumId="2" w15:restartNumberingAfterBreak="0">
    <w:nsid w:val="18854B18"/>
    <w:multiLevelType w:val="hybridMultilevel"/>
    <w:tmpl w:val="33FA8D7A"/>
    <w:lvl w:ilvl="0" w:tplc="B23654BC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60249E"/>
    <w:multiLevelType w:val="singleLevel"/>
    <w:tmpl w:val="AD6A5EC0"/>
    <w:lvl w:ilvl="0">
      <w:start w:val="1"/>
      <w:numFmt w:val="decimal"/>
      <w:lvlText w:val="9.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0"/>
        <w:szCs w:val="20"/>
      </w:rPr>
    </w:lvl>
  </w:abstractNum>
  <w:abstractNum w:abstractNumId="4" w15:restartNumberingAfterBreak="0">
    <w:nsid w:val="35CE55C4"/>
    <w:multiLevelType w:val="multilevel"/>
    <w:tmpl w:val="60F4E0D4"/>
    <w:lvl w:ilvl="0">
      <w:start w:val="1"/>
      <w:numFmt w:val="decimal"/>
      <w:pStyle w:val="ParaHead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6BD2074"/>
    <w:multiLevelType w:val="multilevel"/>
    <w:tmpl w:val="DFAC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6" w15:restartNumberingAfterBreak="0">
    <w:nsid w:val="41FE7502"/>
    <w:multiLevelType w:val="multilevel"/>
    <w:tmpl w:val="820A25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hint="default"/>
        <w:b w:val="0"/>
      </w:rPr>
    </w:lvl>
  </w:abstractNum>
  <w:abstractNum w:abstractNumId="7" w15:restartNumberingAfterBreak="0">
    <w:nsid w:val="43EC7DB2"/>
    <w:multiLevelType w:val="multilevel"/>
    <w:tmpl w:val="6E0C3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59974A53"/>
    <w:multiLevelType w:val="singleLevel"/>
    <w:tmpl w:val="E4DEBA08"/>
    <w:lvl w:ilvl="0">
      <w:start w:val="1"/>
      <w:numFmt w:val="decimal"/>
      <w:lvlText w:val="5.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9" w15:restartNumberingAfterBreak="0">
    <w:nsid w:val="5F173D9D"/>
    <w:multiLevelType w:val="hybridMultilevel"/>
    <w:tmpl w:val="7BE8D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A6FED"/>
    <w:multiLevelType w:val="hybridMultilevel"/>
    <w:tmpl w:val="69CC52C6"/>
    <w:lvl w:ilvl="0" w:tplc="D0A24F3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63C66C6E"/>
    <w:multiLevelType w:val="singleLevel"/>
    <w:tmpl w:val="6E9E0112"/>
    <w:lvl w:ilvl="0">
      <w:start w:val="1"/>
      <w:numFmt w:val="decimal"/>
      <w:lvlText w:val="4.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0"/>
        <w:szCs w:val="20"/>
      </w:rPr>
    </w:lvl>
  </w:abstractNum>
  <w:abstractNum w:abstractNumId="12" w15:restartNumberingAfterBreak="0">
    <w:nsid w:val="66E23829"/>
    <w:multiLevelType w:val="hybridMultilevel"/>
    <w:tmpl w:val="B92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611AB"/>
    <w:multiLevelType w:val="hybridMultilevel"/>
    <w:tmpl w:val="F3D4B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4"/>
    <w:lvlOverride w:ilvl="0">
      <w:startOverride w:val="9"/>
    </w:lvlOverride>
  </w:num>
  <w:num w:numId="12">
    <w:abstractNumId w:val="0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5"/>
    <w:rsid w:val="00022A7B"/>
    <w:rsid w:val="00031B67"/>
    <w:rsid w:val="00034BB9"/>
    <w:rsid w:val="000C4639"/>
    <w:rsid w:val="000D2196"/>
    <w:rsid w:val="000F0E76"/>
    <w:rsid w:val="00107311"/>
    <w:rsid w:val="001B79D8"/>
    <w:rsid w:val="001D6965"/>
    <w:rsid w:val="00286D9E"/>
    <w:rsid w:val="002E707D"/>
    <w:rsid w:val="0030695B"/>
    <w:rsid w:val="003430C9"/>
    <w:rsid w:val="003B63D8"/>
    <w:rsid w:val="003E3429"/>
    <w:rsid w:val="004234D5"/>
    <w:rsid w:val="00424B6A"/>
    <w:rsid w:val="004C05CC"/>
    <w:rsid w:val="004E6E01"/>
    <w:rsid w:val="00514581"/>
    <w:rsid w:val="00547EAF"/>
    <w:rsid w:val="005D5231"/>
    <w:rsid w:val="005F7195"/>
    <w:rsid w:val="0060206F"/>
    <w:rsid w:val="006A1A91"/>
    <w:rsid w:val="007A5B1F"/>
    <w:rsid w:val="007C6E88"/>
    <w:rsid w:val="008C3ABA"/>
    <w:rsid w:val="008C54D8"/>
    <w:rsid w:val="00931BF7"/>
    <w:rsid w:val="00990AC7"/>
    <w:rsid w:val="00994CC3"/>
    <w:rsid w:val="009C20D0"/>
    <w:rsid w:val="00AD4C46"/>
    <w:rsid w:val="00B41022"/>
    <w:rsid w:val="00B943A2"/>
    <w:rsid w:val="00C84522"/>
    <w:rsid w:val="00CF1515"/>
    <w:rsid w:val="00D15CD2"/>
    <w:rsid w:val="00D6686F"/>
    <w:rsid w:val="00DA05EF"/>
    <w:rsid w:val="00DE1ACE"/>
    <w:rsid w:val="00E56A07"/>
    <w:rsid w:val="00E677C6"/>
    <w:rsid w:val="00E76C78"/>
    <w:rsid w:val="00EC46B6"/>
    <w:rsid w:val="00EF79E2"/>
    <w:rsid w:val="00F45BB8"/>
    <w:rsid w:val="00F91F2A"/>
    <w:rsid w:val="00F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966C"/>
  <w15:docId w15:val="{C87028C5-B115-409E-AC0F-09E3F570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D8"/>
    <w:rPr>
      <w:color w:val="0000FF" w:themeColor="hyperlink"/>
      <w:u w:val="single"/>
    </w:rPr>
  </w:style>
  <w:style w:type="paragraph" w:customStyle="1" w:styleId="ParaHeading">
    <w:name w:val="Para Heading"/>
    <w:next w:val="a5"/>
    <w:autoRedefine/>
    <w:rsid w:val="001D6965"/>
    <w:pPr>
      <w:widowControl w:val="0"/>
      <w:numPr>
        <w:numId w:val="6"/>
      </w:numPr>
      <w:spacing w:before="360" w:after="120" w:line="120" w:lineRule="auto"/>
      <w:ind w:left="357" w:hanging="357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D69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D6965"/>
  </w:style>
  <w:style w:type="paragraph" w:styleId="a7">
    <w:name w:val="Balloon Text"/>
    <w:basedOn w:val="a"/>
    <w:link w:val="a8"/>
    <w:uiPriority w:val="99"/>
    <w:semiHidden/>
    <w:unhideWhenUsed/>
    <w:rsid w:val="00D6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up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19</cp:revision>
  <cp:lastPrinted>2016-05-12T13:37:00Z</cp:lastPrinted>
  <dcterms:created xsi:type="dcterms:W3CDTF">2016-02-17T12:35:00Z</dcterms:created>
  <dcterms:modified xsi:type="dcterms:W3CDTF">2016-05-12T14:16:00Z</dcterms:modified>
</cp:coreProperties>
</file>